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FC" w:rsidRDefault="00F457FC"/>
    <w:p w:rsidR="00E45D07" w:rsidRDefault="00E45D07"/>
    <w:p w:rsidR="00A653A4" w:rsidRPr="00D77EE7" w:rsidRDefault="00A653A4" w:rsidP="00A653A4">
      <w:pPr>
        <w:pStyle w:val="a3"/>
        <w:jc w:val="both"/>
        <w:rPr>
          <w:rFonts w:ascii="Times New Roman" w:eastAsia="MS Mincho" w:hAnsi="Times New Roman" w:cs="Times New Roman"/>
          <w:b/>
          <w:sz w:val="32"/>
          <w:szCs w:val="32"/>
        </w:rPr>
      </w:pPr>
      <w:r w:rsidRPr="00D77EE7">
        <w:rPr>
          <w:rFonts w:ascii="Times New Roman" w:eastAsia="MS Mincho" w:hAnsi="Times New Roman" w:cs="Times New Roman"/>
          <w:b/>
          <w:sz w:val="32"/>
          <w:szCs w:val="32"/>
        </w:rPr>
        <w:t>Возможные формы оплаты услуг / работ</w:t>
      </w:r>
      <w:r>
        <w:rPr>
          <w:rFonts w:ascii="Times New Roman" w:eastAsia="MS Mincho" w:hAnsi="Times New Roman" w:cs="Times New Roman"/>
          <w:b/>
          <w:sz w:val="32"/>
          <w:szCs w:val="32"/>
        </w:rPr>
        <w:t>.</w:t>
      </w:r>
    </w:p>
    <w:p w:rsidR="00A653A4" w:rsidRPr="00446A46" w:rsidRDefault="00A653A4" w:rsidP="00A653A4">
      <w:pPr>
        <w:pStyle w:val="a3"/>
        <w:spacing w:line="276" w:lineRule="auto"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446A4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Оплата услуг / работ, используемых материалов и готовых деталей (изделий) производится гражданами, занимающими жилое или нежилое помещение (заказчиком)  как наличными средствами, так и безналичными пластиковыми картами. </w:t>
      </w:r>
    </w:p>
    <w:p w:rsidR="00A653A4" w:rsidRPr="00446A46" w:rsidRDefault="00A653A4" w:rsidP="00A653A4">
      <w:pPr>
        <w:pStyle w:val="a3"/>
        <w:spacing w:line="276" w:lineRule="auto"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446A4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Наиболее удобную для Вас форму оплаты услуг / работ можно самостоятельно выбрать </w:t>
      </w:r>
      <w:r w:rsidRPr="00446A46">
        <w:rPr>
          <w:rFonts w:ascii="Times New Roman" w:eastAsia="MS Mincho" w:hAnsi="Times New Roman" w:cs="Times New Roman"/>
          <w:b/>
          <w:color w:val="FF0000"/>
          <w:sz w:val="28"/>
          <w:szCs w:val="28"/>
        </w:rPr>
        <w:t>здесь.</w:t>
      </w:r>
      <w:r w:rsidRPr="00446A4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    </w:t>
      </w:r>
    </w:p>
    <w:p w:rsidR="00A653A4" w:rsidRPr="00446A46" w:rsidRDefault="00A653A4" w:rsidP="00A653A4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оплаты: </w:t>
      </w:r>
    </w:p>
    <w:p w:rsidR="00A653A4" w:rsidRPr="00446A46" w:rsidRDefault="00A653A4" w:rsidP="00A653A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 </w:t>
      </w:r>
      <w:r w:rsidRPr="00446A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Предварительная оплата за услуги / работы по квитанции через Банк</w:t>
      </w:r>
      <w:r w:rsidRPr="00446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446A46">
        <w:rPr>
          <w:rFonts w:ascii="Times New Roman" w:hAnsi="Times New Roman" w:cs="Times New Roman"/>
          <w:color w:val="000000" w:themeColor="text1"/>
          <w:sz w:val="28"/>
          <w:szCs w:val="28"/>
        </w:rPr>
        <w:t>Бланк квитанции Вы можете взять в ближайшей ОДС круглосуточно или ремонтно-эксплуатационном учас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тке ГБУ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Капотня</w:t>
      </w:r>
      <w:proofErr w:type="spellEnd"/>
      <w:r w:rsidRPr="00446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рабочие дни с 8-00 до 17-00 часов или скачать на сайте </w:t>
      </w:r>
      <w:r w:rsidRPr="00446A46">
        <w:rPr>
          <w:rFonts w:ascii="Times New Roman" w:hAnsi="Times New Roman" w:cs="Times New Roman"/>
          <w:b/>
          <w:color w:val="FF0000"/>
          <w:sz w:val="28"/>
          <w:szCs w:val="28"/>
        </w:rPr>
        <w:t>(здесь)</w:t>
      </w:r>
      <w:r w:rsidRPr="00446A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46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Бланк квитанции необходимо заполнить и оплатить в любом Банке через </w:t>
      </w:r>
      <w:proofErr w:type="spellStart"/>
      <w:r w:rsidRPr="00446A46">
        <w:rPr>
          <w:rFonts w:ascii="Times New Roman" w:hAnsi="Times New Roman" w:cs="Times New Roman"/>
          <w:color w:val="000000" w:themeColor="text1"/>
          <w:sz w:val="28"/>
          <w:szCs w:val="28"/>
        </w:rPr>
        <w:t>операциониста</w:t>
      </w:r>
      <w:proofErr w:type="spellEnd"/>
      <w:r w:rsidRPr="00446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 использованием системы </w:t>
      </w:r>
      <w:proofErr w:type="spellStart"/>
      <w:r w:rsidRPr="00446A46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интернет-банкинга</w:t>
      </w:r>
      <w:proofErr w:type="spellEnd"/>
      <w:r w:rsidRPr="00446A46">
        <w:rPr>
          <w:rFonts w:ascii="Times New Roman" w:hAnsi="Times New Roman" w:cs="Times New Roman"/>
          <w:color w:val="000000" w:themeColor="text1"/>
          <w:sz w:val="28"/>
          <w:szCs w:val="28"/>
        </w:rPr>
        <w:t>.  При оплате квитанции Вам будет дополнительно предъявлена к оплате к</w:t>
      </w:r>
      <w:r w:rsidRPr="00446A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омиссия Банка. </w:t>
      </w:r>
    </w:p>
    <w:p w:rsidR="00A653A4" w:rsidRPr="00446A46" w:rsidRDefault="00A653A4" w:rsidP="00A653A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 </w:t>
      </w:r>
      <w:r w:rsidRPr="00446A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Оплата пластиковыми картами в момент выполнения услуг / работ непосредственно мастеру</w:t>
      </w:r>
      <w:r w:rsidRPr="00446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выполняющему у Вас ремонтные работы, через </w:t>
      </w:r>
      <w:r w:rsidRPr="00446A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мобильный платежный мини терминал через  </w:t>
      </w:r>
      <w:r w:rsidRPr="00446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услугу банковского </w:t>
      </w:r>
      <w:proofErr w:type="spellStart"/>
      <w:r w:rsidRPr="00446A46">
        <w:rPr>
          <w:rFonts w:ascii="Times New Roman" w:hAnsi="Times New Roman" w:cs="Times New Roman"/>
          <w:color w:val="000000" w:themeColor="text1"/>
          <w:sz w:val="28"/>
          <w:szCs w:val="28"/>
        </w:rPr>
        <w:t>эквайринга</w:t>
      </w:r>
      <w:proofErr w:type="spellEnd"/>
      <w:r w:rsidRPr="00446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Сбербанка или Банка Москвы. Держателям карт </w:t>
      </w:r>
      <w:r w:rsidRPr="00446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Visa</w:t>
      </w:r>
      <w:r w:rsidRPr="00446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proofErr w:type="spellStart"/>
      <w:r w:rsidRPr="00446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Mastercard</w:t>
      </w:r>
      <w:proofErr w:type="spellEnd"/>
      <w:r w:rsidRPr="00446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гарантируется высокий уровень безопасности платежей через мобильное устройство, которое не хранит считанную с карты информацию, а передаёт её в зашифрованном виде в службу </w:t>
      </w:r>
      <w:proofErr w:type="spellStart"/>
      <w:r w:rsidRPr="00446A46">
        <w:rPr>
          <w:rFonts w:ascii="Times New Roman" w:hAnsi="Times New Roman" w:cs="Times New Roman"/>
          <w:color w:val="000000" w:themeColor="text1"/>
          <w:sz w:val="28"/>
          <w:szCs w:val="28"/>
        </w:rPr>
        <w:t>процессинга</w:t>
      </w:r>
      <w:proofErr w:type="spellEnd"/>
      <w:r w:rsidRPr="00446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банка.</w:t>
      </w:r>
    </w:p>
    <w:p w:rsidR="00A653A4" w:rsidRPr="00446A46" w:rsidRDefault="00A653A4" w:rsidP="00A653A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446A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Оплата наличными средствами по бланкам строгой отчетности (квитанции) в момент выполнения услуг / работ непосредственно мастеру</w:t>
      </w:r>
      <w:r w:rsidRPr="00446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выполняющему у Вас ремонтные работы. Один экземпляр квитанции с указанными видами услуг / работ и оплаченной суммой мастером передается Вам. </w:t>
      </w:r>
    </w:p>
    <w:p w:rsidR="00E45D07" w:rsidRDefault="00E45D07"/>
    <w:p w:rsidR="00E45D07" w:rsidRDefault="00E45D07"/>
    <w:sectPr w:rsidR="00E45D07" w:rsidSect="00F4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C16FC"/>
    <w:multiLevelType w:val="hybridMultilevel"/>
    <w:tmpl w:val="BD2E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5D07"/>
    <w:rsid w:val="0017668C"/>
    <w:rsid w:val="00A653A4"/>
    <w:rsid w:val="00E45D07"/>
    <w:rsid w:val="00F4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3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Grizli777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2015-11-13T11:26:00Z</dcterms:created>
  <dcterms:modified xsi:type="dcterms:W3CDTF">2015-11-13T11:26:00Z</dcterms:modified>
</cp:coreProperties>
</file>